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ind w:firstLine="480" w:firstLineChars="200"/>
        <w:jc w:val="both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来！创一番新天地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13"/>
          <w:szCs w:val="13"/>
          <w:lang w:val="en-US" w:eastAsia="zh-CN"/>
        </w:rPr>
        <w:t xml:space="preserve">                                  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--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江西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赣江新区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形象创意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大赛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微软雅黑" w:hAnsi="微软雅黑" w:eastAsia="微软雅黑" w:cs="微软雅黑"/>
          <w:b w:val="0"/>
          <w:bCs w:val="0"/>
          <w:sz w:val="44"/>
          <w:szCs w:val="44"/>
          <w:lang w:val="en-US" w:eastAsia="zh-CN"/>
        </w:rPr>
        <w:t xml:space="preserve"> 赛程规划细则</w:t>
      </w: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一、2016年12月19日-2016年12月23日 申请报名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报名方式：</w:t>
      </w:r>
    </w:p>
    <w:p>
      <w:pPr>
        <w:rPr>
          <w:rFonts w:hint="eastAsia" w:ascii="微软雅黑" w:hAnsi="微软雅黑" w:eastAsia="微软雅黑" w:cs="微软雅黑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发送企业简介到邮箱xiaomei@tianpeng.com，邮件命名格式为“公司名称+赣江新区形象创意大赛报名”，邮件内容包含负责人称谓及其联系方式，以PDF格式上传；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企业简介要求：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公司基本情况介绍,包含负责人称谓及其联系方式；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案例呈现，呈现贴近大赛要求的相关案例3-5个，并有相关合同附件；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设计师介绍，包括获得奖项及从业年限等相关内容。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报名截止时间：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2016年12月23日24:00</w:t>
      </w: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二、2016年12月24日 中选参赛者名单公布及投稿通道开放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筛选方式：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根据报名者上传的企业简介内容，通过电话进行沟通交流并确认参赛意向，筛选出20家企业进行定向邀标；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公布方式：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电话通知、专题页公示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投稿通道开放：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2016年12月24日在专题页针对20家中选参赛者开放参赛入口；</w:t>
      </w: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三、2016年12月24日-2017年1月5日 参赛作品创作及提交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作品提交要求：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1、LOGO设计作品尺寸为16:9或4:3；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2、稿件应包含全彩级黑白稿；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3、每位参赛者至少提交5套方案（LOGO与广告语），每个LOGO提供至少5种应用场景模拟，包括名片、手提袋、海报、户外高炮及视觉背景板效果；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4、提交的方案中须包含背景分析、设计原理释义、标识成果展示；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5、LOGO包括图形设计及字形设计，最终入选文件应包括LOGO矢量图形源文件和所用到的字体；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6、广告语须以中文形式提交；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7、单个作品上传附件大小在30M以内，以PDF形式上传。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作品提交截止时间：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2017年1月5日24:00</w:t>
      </w: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四、2016年1月6日-2017年1月21日 参赛作品审核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审核标准：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1、LOGO设计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创意性：角度新颖，符合新区定位，和其他新区有所区别；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独特性：体现江西文化和赣江新区特色；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设计感：构图饱满，造型生动，色彩和谐；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应用性：满足不同场景使用；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传播性：风格国际化，适合全球传播。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2、创意广告语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独特性：体现江西文化和赣江新区特色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韵律感：文案精简，朗朗上口。</w:t>
      </w: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五、2017年1月22日 奖项公布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奖项设置：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最佳LOGO奖1名：现金50000元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优秀LOGO奖2名：现金10000元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入围LOGO奖16名：现金5000元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最佳广告语奖1名：现金10000元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以上奖金均为税前金额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公布方式：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专题页面：http://zt.zbj.com/dist/20161215-2490/index.html 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278B2"/>
    <w:multiLevelType w:val="singleLevel"/>
    <w:tmpl w:val="585278B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A6913"/>
    <w:rsid w:val="11382CA0"/>
    <w:rsid w:val="23E839C9"/>
    <w:rsid w:val="60AA6913"/>
    <w:rsid w:val="6E7D27A6"/>
    <w:rsid w:val="70852B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2016-12-15T06:46:00Z</dcterms:created>
  <dc:creator>Administrator</dc:creator>
  <cp:lastModifiedBy>Administrator</cp:lastModifiedBy>
  <dcterms:modified xsi:type="dcterms:W3CDTF">2016-12-15T11:31:17Z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